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AAE5" w14:textId="3A14E1BE" w:rsidR="00A466B8" w:rsidRDefault="00A466B8" w:rsidP="00A472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 de </w:t>
      </w:r>
      <w:r w:rsidR="00DB7B87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del 2024</w:t>
      </w:r>
    </w:p>
    <w:p w14:paraId="7B2FD6DC" w14:textId="01B7C35E" w:rsidR="002E1622" w:rsidRDefault="005B37C8" w:rsidP="00A472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Estimadas familias:</w:t>
      </w:r>
    </w:p>
    <w:p w14:paraId="7E58DB71" w14:textId="77777777" w:rsidR="002E1622" w:rsidRPr="00AD0D80" w:rsidRDefault="002E1622" w:rsidP="00A472E7">
      <w:pPr>
        <w:spacing w:line="276" w:lineRule="auto"/>
        <w:rPr>
          <w:rFonts w:ascii="Arial" w:hAnsi="Arial" w:cs="Arial"/>
          <w:sz w:val="22"/>
          <w:szCs w:val="22"/>
        </w:rPr>
      </w:pPr>
    </w:p>
    <w:p w14:paraId="31E77710" w14:textId="77777777" w:rsidR="002E1622" w:rsidRPr="00AD0D80" w:rsidRDefault="002E1622" w:rsidP="00A472E7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AD0D80">
        <w:rPr>
          <w:rFonts w:ascii="Arial" w:hAnsi="Arial" w:cs="Arial"/>
          <w:bCs/>
          <w:iCs/>
          <w:sz w:val="22"/>
          <w:szCs w:val="22"/>
          <w:lang w:val="es-ES_tradnl"/>
        </w:rPr>
        <w:t xml:space="preserve">            En cumplimiento de</w:t>
      </w:r>
      <w:r w:rsidRPr="00AD0D80">
        <w:rPr>
          <w:rFonts w:ascii="Arial" w:hAnsi="Arial" w:cs="Arial"/>
          <w:sz w:val="22"/>
          <w:szCs w:val="22"/>
        </w:rPr>
        <w:t xml:space="preserve"> la Resolución 5/2008 del CONSEJO GREMIAL DE ENSEÑANZA PRIVADA; el </w:t>
      </w:r>
      <w:proofErr w:type="spellStart"/>
      <w:r w:rsidRPr="00AD0D80">
        <w:rPr>
          <w:rFonts w:ascii="Arial" w:hAnsi="Arial" w:cs="Arial"/>
          <w:sz w:val="22"/>
          <w:szCs w:val="22"/>
        </w:rPr>
        <w:t>Dec</w:t>
      </w:r>
      <w:proofErr w:type="spellEnd"/>
      <w:r w:rsidRPr="00AD0D80">
        <w:rPr>
          <w:rFonts w:ascii="Arial" w:hAnsi="Arial" w:cs="Arial"/>
          <w:sz w:val="22"/>
          <w:szCs w:val="22"/>
        </w:rPr>
        <w:t xml:space="preserve"> 2542/91; la</w:t>
      </w:r>
      <w:r w:rsidRPr="00AD0D80">
        <w:rPr>
          <w:rFonts w:ascii="Arial" w:hAnsi="Arial" w:cs="Arial"/>
          <w:sz w:val="22"/>
          <w:szCs w:val="22"/>
          <w:lang w:val="es-ES_tradnl"/>
        </w:rPr>
        <w:t xml:space="preserve"> Ley 13047/47 detallamos el Reglamento de Becas vigente en nuestra institución.</w:t>
      </w:r>
    </w:p>
    <w:p w14:paraId="7790D14B" w14:textId="788BD185" w:rsidR="002E1622" w:rsidRPr="00A472E7" w:rsidRDefault="002E1622" w:rsidP="00A472E7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472E7">
        <w:rPr>
          <w:rFonts w:ascii="Arial" w:hAnsi="Arial" w:cs="Arial"/>
          <w:b/>
          <w:bCs/>
          <w:sz w:val="22"/>
          <w:szCs w:val="22"/>
        </w:rPr>
        <w:t xml:space="preserve">Consideramos de gran importancia </w:t>
      </w:r>
      <w:r w:rsidR="00672591" w:rsidRPr="00A472E7">
        <w:rPr>
          <w:rFonts w:ascii="Arial" w:hAnsi="Arial" w:cs="Arial"/>
          <w:b/>
          <w:bCs/>
          <w:sz w:val="22"/>
          <w:szCs w:val="22"/>
        </w:rPr>
        <w:t xml:space="preserve">acompañar a </w:t>
      </w:r>
      <w:r w:rsidR="00EC05C9" w:rsidRPr="00A472E7">
        <w:rPr>
          <w:rFonts w:ascii="Arial" w:hAnsi="Arial" w:cs="Arial"/>
          <w:b/>
          <w:bCs/>
          <w:sz w:val="22"/>
          <w:szCs w:val="22"/>
        </w:rPr>
        <w:t>las familias</w:t>
      </w:r>
      <w:r w:rsidR="0045250D" w:rsidRPr="00A472E7">
        <w:rPr>
          <w:rFonts w:ascii="Arial" w:hAnsi="Arial" w:cs="Arial"/>
          <w:b/>
          <w:bCs/>
          <w:sz w:val="22"/>
          <w:szCs w:val="22"/>
        </w:rPr>
        <w:t xml:space="preserve"> que</w:t>
      </w:r>
      <w:r w:rsidRPr="00A47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72591" w:rsidRPr="00A472E7">
        <w:rPr>
          <w:rFonts w:ascii="Arial" w:hAnsi="Arial" w:cs="Arial"/>
          <w:b/>
          <w:bCs/>
          <w:sz w:val="22"/>
          <w:szCs w:val="22"/>
        </w:rPr>
        <w:t xml:space="preserve">presentan </w:t>
      </w:r>
      <w:r w:rsidRPr="00A472E7">
        <w:rPr>
          <w:rFonts w:ascii="Arial" w:hAnsi="Arial" w:cs="Arial"/>
          <w:b/>
          <w:bCs/>
          <w:sz w:val="22"/>
          <w:szCs w:val="22"/>
        </w:rPr>
        <w:t>situaciones económicas</w:t>
      </w:r>
      <w:r w:rsidR="00A472E7" w:rsidRPr="00A472E7">
        <w:rPr>
          <w:rFonts w:ascii="Arial" w:hAnsi="Arial" w:cs="Arial"/>
          <w:b/>
          <w:bCs/>
          <w:sz w:val="22"/>
          <w:szCs w:val="22"/>
        </w:rPr>
        <w:t xml:space="preserve"> complejas</w:t>
      </w:r>
      <w:r w:rsidRPr="00A472E7">
        <w:rPr>
          <w:rFonts w:ascii="Arial" w:hAnsi="Arial" w:cs="Arial"/>
          <w:b/>
          <w:bCs/>
          <w:sz w:val="22"/>
          <w:szCs w:val="22"/>
        </w:rPr>
        <w:t xml:space="preserve">, de tal forma que </w:t>
      </w:r>
      <w:r w:rsidR="002F2956">
        <w:rPr>
          <w:rFonts w:ascii="Arial" w:hAnsi="Arial" w:cs="Arial"/>
          <w:b/>
          <w:bCs/>
          <w:sz w:val="22"/>
          <w:szCs w:val="22"/>
        </w:rPr>
        <w:t>estas</w:t>
      </w:r>
      <w:r w:rsidRPr="00A472E7">
        <w:rPr>
          <w:rFonts w:ascii="Arial" w:hAnsi="Arial" w:cs="Arial"/>
          <w:b/>
          <w:bCs/>
          <w:sz w:val="22"/>
          <w:szCs w:val="22"/>
        </w:rPr>
        <w:t xml:space="preserve"> no se conviertan </w:t>
      </w:r>
      <w:r w:rsidR="00A472E7" w:rsidRPr="00A472E7">
        <w:rPr>
          <w:rFonts w:ascii="Arial" w:hAnsi="Arial" w:cs="Arial"/>
          <w:b/>
          <w:bCs/>
          <w:sz w:val="22"/>
          <w:szCs w:val="22"/>
        </w:rPr>
        <w:t>en un impedimento</w:t>
      </w:r>
      <w:r w:rsidR="00672591" w:rsidRPr="00A472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72E7">
        <w:rPr>
          <w:rFonts w:ascii="Arial" w:hAnsi="Arial" w:cs="Arial"/>
          <w:b/>
          <w:bCs/>
          <w:sz w:val="22"/>
          <w:szCs w:val="22"/>
        </w:rPr>
        <w:t xml:space="preserve">para la continuidad de los estudios de </w:t>
      </w:r>
      <w:r w:rsidR="00A472E7" w:rsidRPr="00A472E7">
        <w:rPr>
          <w:rFonts w:ascii="Arial" w:hAnsi="Arial" w:cs="Arial"/>
          <w:b/>
          <w:bCs/>
          <w:sz w:val="22"/>
          <w:szCs w:val="22"/>
        </w:rPr>
        <w:t xml:space="preserve">sus hijos e hijas. </w:t>
      </w:r>
    </w:p>
    <w:p w14:paraId="09BA158C" w14:textId="24F2B290" w:rsidR="002E1622" w:rsidRPr="00AD0D80" w:rsidRDefault="002E1622" w:rsidP="00A472E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 xml:space="preserve"> </w:t>
      </w:r>
      <w:r w:rsidR="002C711C" w:rsidRPr="00AD0D80">
        <w:rPr>
          <w:rFonts w:ascii="Arial" w:hAnsi="Arial" w:cs="Arial"/>
          <w:sz w:val="22"/>
          <w:szCs w:val="22"/>
        </w:rPr>
        <w:t>Asimismo,</w:t>
      </w:r>
      <w:r w:rsidRPr="00AD0D80">
        <w:rPr>
          <w:rFonts w:ascii="Arial" w:hAnsi="Arial" w:cs="Arial"/>
          <w:sz w:val="22"/>
          <w:szCs w:val="22"/>
        </w:rPr>
        <w:t xml:space="preserve"> apostamos a que el otorgamiento de la </w:t>
      </w:r>
      <w:r w:rsidR="00DB7B87">
        <w:rPr>
          <w:rFonts w:ascii="Arial" w:hAnsi="Arial" w:cs="Arial"/>
          <w:sz w:val="22"/>
          <w:szCs w:val="22"/>
        </w:rPr>
        <w:t>beca</w:t>
      </w:r>
      <w:r w:rsidRPr="00AD0D80">
        <w:rPr>
          <w:rFonts w:ascii="Arial" w:hAnsi="Arial" w:cs="Arial"/>
          <w:sz w:val="22"/>
          <w:szCs w:val="22"/>
        </w:rPr>
        <w:t xml:space="preserve"> </w:t>
      </w:r>
      <w:r w:rsidR="00672591">
        <w:rPr>
          <w:rFonts w:ascii="Arial" w:hAnsi="Arial" w:cs="Arial"/>
          <w:sz w:val="22"/>
          <w:szCs w:val="22"/>
        </w:rPr>
        <w:t xml:space="preserve">genere una mayor </w:t>
      </w:r>
      <w:r w:rsidRPr="00AD0D80">
        <w:rPr>
          <w:rFonts w:ascii="Arial" w:hAnsi="Arial" w:cs="Arial"/>
          <w:sz w:val="22"/>
          <w:szCs w:val="22"/>
        </w:rPr>
        <w:t xml:space="preserve">responsabilidad en el estudio de los </w:t>
      </w:r>
      <w:r w:rsidR="00DB7B87" w:rsidRPr="00AD0D80">
        <w:rPr>
          <w:rFonts w:ascii="Arial" w:hAnsi="Arial" w:cs="Arial"/>
          <w:sz w:val="22"/>
          <w:szCs w:val="22"/>
        </w:rPr>
        <w:t>beneficiarios,</w:t>
      </w:r>
      <w:r w:rsidRPr="00AD0D80">
        <w:rPr>
          <w:rFonts w:ascii="Arial" w:hAnsi="Arial" w:cs="Arial"/>
          <w:sz w:val="22"/>
          <w:szCs w:val="22"/>
        </w:rPr>
        <w:t xml:space="preserve"> así como un mayor compromiso de l</w:t>
      </w:r>
      <w:r w:rsidR="002C711C">
        <w:rPr>
          <w:rFonts w:ascii="Arial" w:hAnsi="Arial" w:cs="Arial"/>
          <w:sz w:val="22"/>
          <w:szCs w:val="22"/>
        </w:rPr>
        <w:t xml:space="preserve">as familias </w:t>
      </w:r>
      <w:r w:rsidRPr="00AD0D80">
        <w:rPr>
          <w:rFonts w:ascii="Arial" w:hAnsi="Arial" w:cs="Arial"/>
          <w:sz w:val="22"/>
          <w:szCs w:val="22"/>
        </w:rPr>
        <w:t>en el proceso educativo de sus hijos</w:t>
      </w:r>
      <w:r w:rsidR="002C711C">
        <w:rPr>
          <w:rFonts w:ascii="Arial" w:hAnsi="Arial" w:cs="Arial"/>
          <w:sz w:val="22"/>
          <w:szCs w:val="22"/>
        </w:rPr>
        <w:t>/as</w:t>
      </w:r>
      <w:r w:rsidRPr="00AD0D80">
        <w:rPr>
          <w:rFonts w:ascii="Arial" w:hAnsi="Arial" w:cs="Arial"/>
          <w:sz w:val="22"/>
          <w:szCs w:val="22"/>
        </w:rPr>
        <w:t>.</w:t>
      </w:r>
    </w:p>
    <w:p w14:paraId="42D95388" w14:textId="0FBCFC63" w:rsidR="002E1622" w:rsidRPr="00AD0D80" w:rsidRDefault="002E1622" w:rsidP="00A472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 xml:space="preserve">           Recordamos que los trámites de solicitud de beca son independientes de los de inscripción, por lo que éstos se deberán realizar </w:t>
      </w:r>
      <w:r w:rsidR="00BC1BB5" w:rsidRPr="00AD0D80">
        <w:rPr>
          <w:rFonts w:ascii="Arial" w:hAnsi="Arial" w:cs="Arial"/>
          <w:sz w:val="22"/>
          <w:szCs w:val="22"/>
        </w:rPr>
        <w:t>de acuerdo con</w:t>
      </w:r>
      <w:r w:rsidRPr="00AD0D80">
        <w:rPr>
          <w:rFonts w:ascii="Arial" w:hAnsi="Arial" w:cs="Arial"/>
          <w:sz w:val="22"/>
          <w:szCs w:val="22"/>
        </w:rPr>
        <w:t xml:space="preserve"> los términos establecidos y comunicados oportunamente.</w:t>
      </w:r>
    </w:p>
    <w:p w14:paraId="0EFA83A3" w14:textId="77777777" w:rsidR="002E1622" w:rsidRPr="00AD0D80" w:rsidRDefault="002E1622" w:rsidP="002E1622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B98CA93" w14:textId="77777777" w:rsidR="002E1622" w:rsidRPr="00AD0D80" w:rsidRDefault="002E1622" w:rsidP="002E1622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0D80">
        <w:rPr>
          <w:rFonts w:ascii="Arial" w:hAnsi="Arial" w:cs="Arial"/>
          <w:b/>
          <w:sz w:val="22"/>
          <w:szCs w:val="22"/>
          <w:u w:val="single"/>
          <w:lang w:val="es-ES_tradnl"/>
        </w:rPr>
        <w:t>PRIORIDADES PARA EL OTORGAMIENTO DE BECA:</w:t>
      </w:r>
    </w:p>
    <w:p w14:paraId="6FA03261" w14:textId="77777777" w:rsidR="002E1622" w:rsidRPr="00AD0D80" w:rsidRDefault="002E1622" w:rsidP="002E162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B9B04B" w14:textId="77777777" w:rsidR="002E1622" w:rsidRPr="00AD0D80" w:rsidRDefault="002E1622" w:rsidP="002E162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AD0D80">
        <w:rPr>
          <w:rFonts w:ascii="Arial" w:hAnsi="Arial" w:cs="Arial"/>
          <w:sz w:val="22"/>
          <w:szCs w:val="22"/>
          <w:lang w:val="es-ES_tradnl"/>
        </w:rPr>
        <w:t>Aquellas familias que tengan 2 o más hijos en el Establecimiento</w:t>
      </w:r>
    </w:p>
    <w:p w14:paraId="41AD0D3B" w14:textId="45B7E857" w:rsidR="002E1622" w:rsidRPr="00AD0D80" w:rsidRDefault="002E1622" w:rsidP="002E162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AD0D80">
        <w:rPr>
          <w:rFonts w:ascii="Arial" w:hAnsi="Arial" w:cs="Arial"/>
          <w:sz w:val="22"/>
          <w:szCs w:val="22"/>
          <w:lang w:val="es-ES_tradnl"/>
        </w:rPr>
        <w:t>Por motivos de salud: alumno</w:t>
      </w:r>
      <w:r w:rsidR="00821D43">
        <w:rPr>
          <w:rFonts w:ascii="Arial" w:hAnsi="Arial" w:cs="Arial"/>
          <w:sz w:val="22"/>
          <w:szCs w:val="22"/>
          <w:lang w:val="es-ES_tradnl"/>
        </w:rPr>
        <w:t>/a o</w:t>
      </w:r>
      <w:r w:rsidRPr="00AD0D80">
        <w:rPr>
          <w:rFonts w:ascii="Arial" w:hAnsi="Arial" w:cs="Arial"/>
          <w:sz w:val="22"/>
          <w:szCs w:val="22"/>
          <w:lang w:val="es-ES_tradnl"/>
        </w:rPr>
        <w:t xml:space="preserve"> familiar directo cursando alguna enfermedad que genere un desequilibrio en la economía familiar.</w:t>
      </w:r>
    </w:p>
    <w:p w14:paraId="2EE5260E" w14:textId="71C8E63C" w:rsidR="002E1622" w:rsidRPr="00821D43" w:rsidRDefault="002E1622" w:rsidP="002E1622">
      <w:pPr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821D43">
        <w:rPr>
          <w:rFonts w:ascii="Arial" w:hAnsi="Arial" w:cs="Arial"/>
          <w:sz w:val="22"/>
          <w:szCs w:val="22"/>
          <w:lang w:val="es-ES_tradnl"/>
        </w:rPr>
        <w:t>Desempleo de los progenitores.</w:t>
      </w:r>
    </w:p>
    <w:p w14:paraId="27F1A98D" w14:textId="77777777" w:rsidR="002E1622" w:rsidRPr="00AD0D80" w:rsidRDefault="002E1622" w:rsidP="002E1622">
      <w:pPr>
        <w:pStyle w:val="NormalWeb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AD0D80">
        <w:rPr>
          <w:rFonts w:ascii="Arial" w:hAnsi="Arial" w:cs="Arial"/>
          <w:sz w:val="22"/>
          <w:szCs w:val="22"/>
          <w:lang w:val="es-ES_tradnl" w:eastAsia="es-ES"/>
        </w:rPr>
        <w:t xml:space="preserve">  </w:t>
      </w:r>
      <w:r w:rsidRPr="00AD0D80">
        <w:rPr>
          <w:rStyle w:val="Textoennegrita"/>
          <w:rFonts w:ascii="Arial" w:hAnsi="Arial" w:cs="Arial"/>
          <w:sz w:val="22"/>
          <w:szCs w:val="22"/>
          <w:u w:val="single"/>
        </w:rPr>
        <w:t>PASOS A SEGUIR PARA LA SOLICITUD Y OTORGAMIENTO DE BECA</w:t>
      </w:r>
    </w:p>
    <w:p w14:paraId="5A15F211" w14:textId="46513163" w:rsidR="002E1622" w:rsidRPr="00505B88" w:rsidRDefault="00E84980" w:rsidP="00505B88">
      <w:pPr>
        <w:pStyle w:val="NormalWeb"/>
        <w:numPr>
          <w:ilvl w:val="0"/>
          <w:numId w:val="1"/>
        </w:numPr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>Del 1° al 25° de octubre las familias deberán solicitar</w:t>
      </w:r>
      <w:r w:rsidR="007957AF">
        <w:rPr>
          <w:rStyle w:val="Textoennegrita"/>
          <w:rFonts w:ascii="Arial" w:hAnsi="Arial" w:cs="Arial"/>
          <w:b w:val="0"/>
          <w:sz w:val="22"/>
          <w:szCs w:val="22"/>
        </w:rPr>
        <w:t xml:space="preserve">, a </w:t>
      </w:r>
      <w:r w:rsidR="00FF0828">
        <w:rPr>
          <w:rStyle w:val="Textoennegrita"/>
          <w:rFonts w:ascii="Arial" w:hAnsi="Arial" w:cs="Arial"/>
          <w:b w:val="0"/>
          <w:sz w:val="22"/>
          <w:szCs w:val="22"/>
        </w:rPr>
        <w:t>administración, y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 enviar en</w:t>
      </w:r>
      <w:r w:rsidR="0056782D">
        <w:rPr>
          <w:rStyle w:val="Textoennegrita"/>
          <w:rFonts w:ascii="Arial" w:hAnsi="Arial" w:cs="Arial"/>
          <w:b w:val="0"/>
          <w:sz w:val="22"/>
          <w:szCs w:val="22"/>
        </w:rPr>
        <w:t xml:space="preserve"> un sobre cerrado la documentación necesaria para </w:t>
      </w:r>
      <w:r w:rsidR="007957AF">
        <w:rPr>
          <w:rStyle w:val="Textoennegrita"/>
          <w:rFonts w:ascii="Arial" w:hAnsi="Arial" w:cs="Arial"/>
          <w:b w:val="0"/>
          <w:sz w:val="22"/>
          <w:szCs w:val="22"/>
        </w:rPr>
        <w:t>concursar en la otorgación de becas</w:t>
      </w:r>
      <w:r w:rsidR="002E1622" w:rsidRPr="00AD0D80">
        <w:rPr>
          <w:rStyle w:val="Textoennegrita"/>
          <w:rFonts w:ascii="Arial" w:hAnsi="Arial" w:cs="Arial"/>
          <w:b w:val="0"/>
          <w:sz w:val="22"/>
          <w:szCs w:val="22"/>
        </w:rPr>
        <w:t>.</w:t>
      </w:r>
      <w:r w:rsidR="00FF0828">
        <w:rPr>
          <w:rStyle w:val="Textoennegrita"/>
          <w:rFonts w:ascii="Arial" w:hAnsi="Arial" w:cs="Arial"/>
          <w:b w:val="0"/>
          <w:sz w:val="22"/>
          <w:szCs w:val="22"/>
        </w:rPr>
        <w:t xml:space="preserve"> No se recibirán formulario luego de esa fecha</w:t>
      </w:r>
      <w:r w:rsidR="00505B88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14:paraId="16F4690B" w14:textId="44514011" w:rsidR="002E1622" w:rsidRPr="00AD0D80" w:rsidRDefault="002E1622" w:rsidP="002E1622">
      <w:pPr>
        <w:pStyle w:val="NormalWeb"/>
        <w:numPr>
          <w:ilvl w:val="0"/>
          <w:numId w:val="1"/>
        </w:numPr>
        <w:rPr>
          <w:rStyle w:val="Textoennegrita"/>
          <w:rFonts w:ascii="Arial" w:hAnsi="Arial" w:cs="Arial"/>
          <w:b w:val="0"/>
          <w:sz w:val="22"/>
          <w:szCs w:val="22"/>
        </w:rPr>
      </w:pPr>
      <w:r w:rsidRPr="00AD0D80">
        <w:rPr>
          <w:rStyle w:val="Textoennegrita"/>
          <w:rFonts w:ascii="Arial" w:hAnsi="Arial" w:cs="Arial"/>
          <w:b w:val="0"/>
          <w:sz w:val="22"/>
          <w:szCs w:val="22"/>
        </w:rPr>
        <w:t xml:space="preserve">Primera revisión de solicitudes y </w:t>
      </w:r>
      <w:r w:rsidR="0003598F" w:rsidRPr="00AD0D80">
        <w:rPr>
          <w:rStyle w:val="Textoennegrita"/>
          <w:rFonts w:ascii="Arial" w:hAnsi="Arial" w:cs="Arial"/>
          <w:b w:val="0"/>
          <w:sz w:val="22"/>
          <w:szCs w:val="22"/>
        </w:rPr>
        <w:t>documentación por</w:t>
      </w:r>
      <w:r w:rsidRPr="00AD0D80">
        <w:rPr>
          <w:rStyle w:val="Textoennegrita"/>
          <w:rFonts w:ascii="Arial" w:hAnsi="Arial" w:cs="Arial"/>
          <w:b w:val="0"/>
          <w:sz w:val="22"/>
          <w:szCs w:val="22"/>
        </w:rPr>
        <w:t xml:space="preserve"> parte </w:t>
      </w:r>
      <w:r w:rsidR="009865C4">
        <w:rPr>
          <w:rStyle w:val="Textoennegrita"/>
          <w:rFonts w:ascii="Arial" w:hAnsi="Arial" w:cs="Arial"/>
          <w:b w:val="0"/>
          <w:sz w:val="22"/>
          <w:szCs w:val="22"/>
        </w:rPr>
        <w:t>de los directivos</w:t>
      </w:r>
      <w:r w:rsidR="0003598F">
        <w:rPr>
          <w:rStyle w:val="Textoennegrita"/>
          <w:rFonts w:ascii="Arial" w:hAnsi="Arial" w:cs="Arial"/>
          <w:b w:val="0"/>
          <w:sz w:val="22"/>
          <w:szCs w:val="22"/>
        </w:rPr>
        <w:t>,</w:t>
      </w:r>
      <w:r w:rsidR="009865C4">
        <w:rPr>
          <w:rStyle w:val="Textoennegrita"/>
          <w:rFonts w:ascii="Arial" w:hAnsi="Arial" w:cs="Arial"/>
          <w:b w:val="0"/>
          <w:sz w:val="22"/>
          <w:szCs w:val="22"/>
        </w:rPr>
        <w:t xml:space="preserve"> Representante Legal</w:t>
      </w:r>
      <w:r w:rsidRPr="00AD0D80">
        <w:rPr>
          <w:rStyle w:val="Textoennegrita"/>
          <w:rFonts w:ascii="Arial" w:hAnsi="Arial" w:cs="Arial"/>
          <w:b w:val="0"/>
          <w:sz w:val="22"/>
          <w:szCs w:val="22"/>
        </w:rPr>
        <w:t xml:space="preserve"> y </w:t>
      </w:r>
      <w:r w:rsidR="0003598F">
        <w:rPr>
          <w:rStyle w:val="Textoennegrita"/>
          <w:rFonts w:ascii="Arial" w:hAnsi="Arial" w:cs="Arial"/>
          <w:b w:val="0"/>
          <w:sz w:val="22"/>
          <w:szCs w:val="22"/>
        </w:rPr>
        <w:t>Equipo contable</w:t>
      </w:r>
      <w:r w:rsidRPr="00AD0D80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14:paraId="61947B7F" w14:textId="103D7EBD" w:rsidR="002E1622" w:rsidRPr="009865C4" w:rsidRDefault="009865C4" w:rsidP="009865C4">
      <w:pPr>
        <w:pStyle w:val="NormalWeb"/>
        <w:numPr>
          <w:ilvl w:val="0"/>
          <w:numId w:val="1"/>
        </w:numPr>
        <w:rPr>
          <w:rStyle w:val="Textoennegrita"/>
          <w:rFonts w:ascii="Arial" w:hAnsi="Arial" w:cs="Arial"/>
          <w:b w:val="0"/>
          <w:sz w:val="22"/>
          <w:szCs w:val="22"/>
        </w:rPr>
      </w:pPr>
      <w:r w:rsidRPr="00AD0D80">
        <w:rPr>
          <w:rStyle w:val="Textoennegrita"/>
          <w:rFonts w:ascii="Arial" w:hAnsi="Arial" w:cs="Arial"/>
          <w:b w:val="0"/>
          <w:sz w:val="22"/>
          <w:szCs w:val="22"/>
        </w:rPr>
        <w:t>Notificación por escrito de la Beca otorgada y obligaciones de l</w:t>
      </w:r>
      <w:r w:rsidR="00E10308">
        <w:rPr>
          <w:rStyle w:val="Textoennegrita"/>
          <w:rFonts w:ascii="Arial" w:hAnsi="Arial" w:cs="Arial"/>
          <w:b w:val="0"/>
          <w:sz w:val="22"/>
          <w:szCs w:val="22"/>
        </w:rPr>
        <w:t>as familias.</w:t>
      </w:r>
    </w:p>
    <w:p w14:paraId="18528F68" w14:textId="6EE43121" w:rsidR="002E1622" w:rsidRDefault="002E1622" w:rsidP="002E1622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 xml:space="preserve">Es condición para permanecer en este proceso que las </w:t>
      </w:r>
      <w:r w:rsidR="00E10308">
        <w:rPr>
          <w:rFonts w:ascii="Arial" w:hAnsi="Arial" w:cs="Arial"/>
          <w:sz w:val="22"/>
          <w:szCs w:val="22"/>
        </w:rPr>
        <w:t>f</w:t>
      </w:r>
      <w:r w:rsidRPr="00AD0D80">
        <w:rPr>
          <w:rFonts w:ascii="Arial" w:hAnsi="Arial" w:cs="Arial"/>
          <w:sz w:val="22"/>
          <w:szCs w:val="22"/>
        </w:rPr>
        <w:t>amilias cumplan en tiempo y forma con las presentaciones (ya sea documentación</w:t>
      </w:r>
      <w:r w:rsidR="00E10308">
        <w:rPr>
          <w:rFonts w:ascii="Arial" w:hAnsi="Arial" w:cs="Arial"/>
          <w:sz w:val="22"/>
          <w:szCs w:val="22"/>
        </w:rPr>
        <w:t xml:space="preserve"> y </w:t>
      </w:r>
      <w:r w:rsidRPr="00AD0D80">
        <w:rPr>
          <w:rFonts w:ascii="Arial" w:hAnsi="Arial" w:cs="Arial"/>
          <w:sz w:val="22"/>
          <w:szCs w:val="22"/>
        </w:rPr>
        <w:t>entrevistas personales)</w:t>
      </w:r>
      <w:r w:rsidR="009865C4">
        <w:rPr>
          <w:rFonts w:ascii="Arial" w:hAnsi="Arial" w:cs="Arial"/>
          <w:sz w:val="22"/>
          <w:szCs w:val="22"/>
        </w:rPr>
        <w:t xml:space="preserve"> </w:t>
      </w:r>
      <w:r w:rsidRPr="00AD0D80">
        <w:rPr>
          <w:rFonts w:ascii="Arial" w:hAnsi="Arial" w:cs="Arial"/>
          <w:sz w:val="22"/>
          <w:szCs w:val="22"/>
        </w:rPr>
        <w:t>que se les requieran.</w:t>
      </w:r>
    </w:p>
    <w:p w14:paraId="77BDBFDB" w14:textId="2940A82D" w:rsidR="0074336D" w:rsidRPr="00AD0D80" w:rsidRDefault="0074336D" w:rsidP="002E1622">
      <w:pPr>
        <w:pStyle w:val="NormalWeb"/>
        <w:numPr>
          <w:ilvl w:val="0"/>
          <w:numId w:val="1"/>
        </w:numPr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beca tendrá lugar de marzo a diciembre del ciclo lectivo 2025. </w:t>
      </w:r>
    </w:p>
    <w:p w14:paraId="32543B36" w14:textId="77777777" w:rsidR="002E1622" w:rsidRPr="00AD0D80" w:rsidRDefault="002E1622" w:rsidP="002E1622">
      <w:pPr>
        <w:pStyle w:val="NormalWeb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AD0D80">
        <w:rPr>
          <w:rStyle w:val="Textoennegrita"/>
          <w:rFonts w:ascii="Arial" w:hAnsi="Arial" w:cs="Arial"/>
          <w:sz w:val="22"/>
          <w:szCs w:val="22"/>
          <w:u w:val="single"/>
        </w:rPr>
        <w:t>CAUSALES DE PÉRDIDA BECA</w:t>
      </w:r>
    </w:p>
    <w:p w14:paraId="64704375" w14:textId="433DB2FA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Modificación de la situación socioeconómica de la familia no comunicada oportunamente a la Institución.</w:t>
      </w:r>
    </w:p>
    <w:p w14:paraId="41D8CC3A" w14:textId="77777777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Falsificación de los datos presentados como respaldatorios de la solicitud.</w:t>
      </w:r>
    </w:p>
    <w:p w14:paraId="351F960D" w14:textId="77777777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Morosidad en el pago de las</w:t>
      </w:r>
      <w:r w:rsidR="00B72ECB">
        <w:rPr>
          <w:rFonts w:ascii="Arial" w:hAnsi="Arial" w:cs="Arial"/>
          <w:sz w:val="22"/>
          <w:szCs w:val="22"/>
        </w:rPr>
        <w:t xml:space="preserve"> obligaciones correspondientes (aranceles y Matricula</w:t>
      </w:r>
      <w:r w:rsidRPr="00AD0D80">
        <w:rPr>
          <w:rFonts w:ascii="Arial" w:hAnsi="Arial" w:cs="Arial"/>
          <w:sz w:val="22"/>
          <w:szCs w:val="22"/>
        </w:rPr>
        <w:t>).</w:t>
      </w:r>
    </w:p>
    <w:p w14:paraId="17CC476B" w14:textId="77777777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Problemas disciplinarios de los becados.</w:t>
      </w:r>
    </w:p>
    <w:p w14:paraId="12DC8D6B" w14:textId="77777777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Falta de esfuerzo, dedicación y responsabilidad del becado en el aprendizaje.</w:t>
      </w:r>
    </w:p>
    <w:p w14:paraId="322A0888" w14:textId="77777777" w:rsidR="002E1622" w:rsidRPr="00AD0D80" w:rsidRDefault="002E1622" w:rsidP="002E16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>Incumplimiento de la familia ante los requerimientos de la Institución.</w:t>
      </w:r>
    </w:p>
    <w:p w14:paraId="119607E6" w14:textId="77777777" w:rsidR="002E1622" w:rsidRPr="00AD0D80" w:rsidRDefault="002E1622" w:rsidP="002E162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8DEA570" w14:textId="243622B2" w:rsidR="00F335BA" w:rsidRDefault="002E1622" w:rsidP="005B37C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D0D80">
        <w:rPr>
          <w:rFonts w:ascii="Arial" w:hAnsi="Arial" w:cs="Arial"/>
          <w:sz w:val="22"/>
          <w:szCs w:val="22"/>
        </w:rPr>
        <w:t xml:space="preserve">Finalizado el Ciclo escolar la beca cae, por </w:t>
      </w:r>
      <w:r w:rsidR="00E133A9" w:rsidRPr="00AD0D80">
        <w:rPr>
          <w:rFonts w:ascii="Arial" w:hAnsi="Arial" w:cs="Arial"/>
          <w:sz w:val="22"/>
          <w:szCs w:val="22"/>
        </w:rPr>
        <w:t>tanto,</w:t>
      </w:r>
      <w:r w:rsidRPr="00AD0D80">
        <w:rPr>
          <w:rFonts w:ascii="Arial" w:hAnsi="Arial" w:cs="Arial"/>
          <w:sz w:val="22"/>
          <w:szCs w:val="22"/>
        </w:rPr>
        <w:t xml:space="preserve"> </w:t>
      </w:r>
      <w:r w:rsidRPr="00AD0D80">
        <w:rPr>
          <w:rFonts w:ascii="Arial" w:hAnsi="Arial" w:cs="Arial"/>
          <w:b/>
          <w:sz w:val="22"/>
          <w:szCs w:val="22"/>
        </w:rPr>
        <w:t xml:space="preserve">no es de otorgamiento automático y debe renovarse la solicitud año </w:t>
      </w:r>
      <w:r w:rsidR="00542B32">
        <w:rPr>
          <w:rFonts w:ascii="Arial" w:hAnsi="Arial" w:cs="Arial"/>
          <w:b/>
          <w:sz w:val="22"/>
          <w:szCs w:val="22"/>
        </w:rPr>
        <w:t xml:space="preserve">a </w:t>
      </w:r>
      <w:r w:rsidRPr="00AD0D80">
        <w:rPr>
          <w:rFonts w:ascii="Arial" w:hAnsi="Arial" w:cs="Arial"/>
          <w:b/>
          <w:sz w:val="22"/>
          <w:szCs w:val="22"/>
        </w:rPr>
        <w:t>año tal como se indica</w:t>
      </w:r>
      <w:r>
        <w:rPr>
          <w:rFonts w:ascii="Arial" w:hAnsi="Arial" w:cs="Arial"/>
          <w:sz w:val="22"/>
          <w:szCs w:val="22"/>
        </w:rPr>
        <w:t xml:space="preserve"> y dentro de los plazos establecidos.</w:t>
      </w:r>
    </w:p>
    <w:p w14:paraId="709F5BC3" w14:textId="77777777" w:rsidR="00E133A9" w:rsidRDefault="00E133A9" w:rsidP="005B37C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739820" w14:textId="2C904B91" w:rsidR="00E133A9" w:rsidRDefault="00E133A9" w:rsidP="00E133A9">
      <w:pPr>
        <w:pStyle w:val="NormalWeb"/>
        <w:spacing w:before="0" w:beforeAutospacing="0" w:after="0" w:afterAutospacing="0"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Saludos, Administración. </w:t>
      </w:r>
    </w:p>
    <w:p w14:paraId="2E58B288" w14:textId="35E03897" w:rsidR="00E133A9" w:rsidRDefault="00E133A9" w:rsidP="00E133A9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sz w:val="22"/>
          <w:szCs w:val="22"/>
        </w:rPr>
        <w:t xml:space="preserve">NOT: </w:t>
      </w:r>
    </w:p>
    <w:sectPr w:rsidR="00E133A9" w:rsidSect="00FA289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FC55" w14:textId="77777777" w:rsidR="00790514" w:rsidRDefault="00790514" w:rsidP="00C211B0">
      <w:r>
        <w:separator/>
      </w:r>
    </w:p>
  </w:endnote>
  <w:endnote w:type="continuationSeparator" w:id="0">
    <w:p w14:paraId="5B9DB534" w14:textId="77777777" w:rsidR="00790514" w:rsidRDefault="00790514" w:rsidP="00C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A844" w14:textId="77777777" w:rsidR="00790514" w:rsidRDefault="00790514" w:rsidP="00C211B0">
      <w:r>
        <w:separator/>
      </w:r>
    </w:p>
  </w:footnote>
  <w:footnote w:type="continuationSeparator" w:id="0">
    <w:p w14:paraId="491DFA24" w14:textId="77777777" w:rsidR="00790514" w:rsidRDefault="00790514" w:rsidP="00C2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22B2729D92C74D8EA6B161E698DE55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DE9B820" w14:textId="43200F57" w:rsidR="00C211B0" w:rsidRDefault="00DE443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INSTITUTO </w:t>
        </w:r>
        <w:r w:rsidR="007C1E9D"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EDUCATIVO </w:t>
        </w:r>
        <w:r w:rsidR="00D91091"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GUSTAVO A. BECQUER </w:t>
        </w:r>
        <w:r w:rsidR="00FA2899"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                           </w:t>
        </w:r>
        <w:r w:rsidR="00D91091"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>REGLAMENTO</w:t>
        </w:r>
        <w:r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 PARA EL OTORGAMIENTO DE BECAS</w:t>
        </w:r>
        <w:r w:rsidR="00983DCD">
          <w:rPr>
            <w:rFonts w:asciiTheme="majorHAnsi" w:eastAsiaTheme="majorEastAsia" w:hAnsiTheme="majorHAnsi" w:cstheme="majorBidi"/>
            <w:sz w:val="32"/>
            <w:szCs w:val="32"/>
            <w:lang w:val="es-AR"/>
          </w:rPr>
          <w:t xml:space="preserve"> CICLO LECTIVO 2025</w:t>
        </w:r>
      </w:p>
    </w:sdtContent>
  </w:sdt>
  <w:p w14:paraId="6A49918B" w14:textId="77777777" w:rsidR="00C211B0" w:rsidRDefault="00C211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E0313"/>
    <w:multiLevelType w:val="hybridMultilevel"/>
    <w:tmpl w:val="70EC6E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7AA"/>
    <w:multiLevelType w:val="hybridMultilevel"/>
    <w:tmpl w:val="6AE8AD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B02"/>
    <w:multiLevelType w:val="hybridMultilevel"/>
    <w:tmpl w:val="F1F03BD4"/>
    <w:lvl w:ilvl="0" w:tplc="2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25184">
    <w:abstractNumId w:val="1"/>
  </w:num>
  <w:num w:numId="2" w16cid:durableId="930049524">
    <w:abstractNumId w:val="2"/>
  </w:num>
  <w:num w:numId="3" w16cid:durableId="2266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22"/>
    <w:rsid w:val="0003598F"/>
    <w:rsid w:val="001F1FC0"/>
    <w:rsid w:val="00200195"/>
    <w:rsid w:val="002C711C"/>
    <w:rsid w:val="002E1622"/>
    <w:rsid w:val="002F2956"/>
    <w:rsid w:val="003B26C8"/>
    <w:rsid w:val="0045250D"/>
    <w:rsid w:val="00505B88"/>
    <w:rsid w:val="00542B32"/>
    <w:rsid w:val="0056782D"/>
    <w:rsid w:val="005B37C8"/>
    <w:rsid w:val="00672591"/>
    <w:rsid w:val="0074336D"/>
    <w:rsid w:val="00790514"/>
    <w:rsid w:val="007957AF"/>
    <w:rsid w:val="007C1E9D"/>
    <w:rsid w:val="00821D43"/>
    <w:rsid w:val="00983DCD"/>
    <w:rsid w:val="009865C4"/>
    <w:rsid w:val="00A466B8"/>
    <w:rsid w:val="00A472E7"/>
    <w:rsid w:val="00B22AC6"/>
    <w:rsid w:val="00B72ECB"/>
    <w:rsid w:val="00BC1BB5"/>
    <w:rsid w:val="00C211B0"/>
    <w:rsid w:val="00D3154A"/>
    <w:rsid w:val="00D82CE8"/>
    <w:rsid w:val="00D91091"/>
    <w:rsid w:val="00DB50D8"/>
    <w:rsid w:val="00DB7B87"/>
    <w:rsid w:val="00DE443A"/>
    <w:rsid w:val="00E10308"/>
    <w:rsid w:val="00E133A9"/>
    <w:rsid w:val="00E84980"/>
    <w:rsid w:val="00EC05C9"/>
    <w:rsid w:val="00F335BA"/>
    <w:rsid w:val="00FA2899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B152"/>
  <w15:docId w15:val="{94D23753-B94D-4CC6-A3AB-DF2AA85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622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uiPriority w:val="22"/>
    <w:qFormat/>
    <w:rsid w:val="002E162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21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1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1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1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1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1B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B2729D92C74D8EA6B161E698DE5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0391-2A73-4704-B6A2-EC638006D5EF}"/>
      </w:docPartPr>
      <w:docPartBody>
        <w:p w:rsidR="00463299" w:rsidRDefault="00A06888" w:rsidP="00A06888">
          <w:pPr>
            <w:pStyle w:val="22B2729D92C74D8EA6B161E698DE55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88"/>
    <w:rsid w:val="001F1FC0"/>
    <w:rsid w:val="00210366"/>
    <w:rsid w:val="00463299"/>
    <w:rsid w:val="00A06888"/>
    <w:rsid w:val="00D82CE8"/>
    <w:rsid w:val="00E637D2"/>
    <w:rsid w:val="00E9136B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B2729D92C74D8EA6B161E698DE5585">
    <w:name w:val="22B2729D92C74D8EA6B161E698DE5585"/>
    <w:rsid w:val="00A06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MARÍA ANA MOGAS A-360 REGLAMENTO PARA EL OTORGAMIENTO DE BECAS </vt:lpstr>
    </vt:vector>
  </TitlesOfParts>
  <Company>IMAM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EDUCATIVO GUSTAVO A. BECQUER                            REGLAMENTO PARA EL OTORGAMIENTO DE BECAS CICLO LECTIVO 2025</dc:title>
  <dc:subject/>
  <dc:creator>Repres_Legal</dc:creator>
  <cp:keywords/>
  <dc:description/>
  <cp:lastModifiedBy>Agostina Bejarano</cp:lastModifiedBy>
  <cp:revision>30</cp:revision>
  <dcterms:created xsi:type="dcterms:W3CDTF">2024-09-09T12:28:00Z</dcterms:created>
  <dcterms:modified xsi:type="dcterms:W3CDTF">2024-09-30T14:02:00Z</dcterms:modified>
</cp:coreProperties>
</file>